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Responsible Use of Artificial Intelligence</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Bold" w:hAnsi="Montserrat Thin Bold"/>
          <w:sz w:val="20"/>
          <w:szCs w:val="20"/>
          <w:rtl w:val="0"/>
          <w:lang w:val="en-US"/>
        </w:rPr>
        <w:t>Effective Date:</w:t>
      </w:r>
      <w:r>
        <w:rPr>
          <w:rFonts w:ascii="Montserrat Thin Regular" w:hAnsi="Montserrat Thin Regular"/>
          <w:sz w:val="20"/>
          <w:szCs w:val="20"/>
          <w:rtl w:val="0"/>
          <w:lang w:val="en-US"/>
        </w:rPr>
        <w:t xml:space="preserve"> July 29, 2026</w:t>
      </w: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Responsible Use of Artificial Intelligence</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Toronto Real Estate Realty Plus Inc., Brokerage ("TRRP", "we", "our", or "us") uses Artificial Intelligence ("AI") to help improve our websites, cloud-based platforms, brokerage services and customer experience.</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We believe AI should assist people</w:t>
      </w:r>
      <w:r>
        <w:rPr>
          <w:rFonts w:ascii="Montserrat Thin Regular" w:hAnsi="Montserrat Thin Regular" w:hint="default"/>
          <w:sz w:val="20"/>
          <w:szCs w:val="20"/>
          <w:rtl w:val="0"/>
          <w:lang w:val="en-US"/>
        </w:rPr>
        <w:t>—</w:t>
      </w:r>
      <w:r>
        <w:rPr>
          <w:rFonts w:ascii="Montserrat Thin Regular" w:hAnsi="Montserrat Thin Regular"/>
          <w:sz w:val="20"/>
          <w:szCs w:val="20"/>
          <w:rtl w:val="0"/>
          <w:lang w:val="en-US"/>
        </w:rPr>
        <w:t>not replace professional judgment.</w:t>
      </w: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How We Use AI</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AI may be used to:</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Assist with customer support and communications.</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Help organize and manage information.</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Improve workflows and platform functionality.</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Generate draft content and documents.</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Enhance search, automation and user experiences.</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Support internal business operations.</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Human Oversight</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Where professional advice, regulatory compliance or important business decisions are involved, AI is intended to support</w:t>
      </w:r>
      <w:r>
        <w:rPr>
          <w:rFonts w:ascii="Montserrat Thin Regular" w:hAnsi="Montserrat Thin Regular" w:hint="default"/>
          <w:sz w:val="20"/>
          <w:szCs w:val="20"/>
          <w:rtl w:val="0"/>
          <w:lang w:val="en-US"/>
        </w:rPr>
        <w:t>—</w:t>
      </w:r>
      <w:r>
        <w:rPr>
          <w:rFonts w:ascii="Montserrat Thin Regular" w:hAnsi="Montserrat Thin Regular"/>
          <w:sz w:val="20"/>
          <w:szCs w:val="20"/>
          <w:rtl w:val="0"/>
          <w:lang w:val="en-US"/>
        </w:rPr>
        <w:t>not replace</w:t>
      </w:r>
      <w:r>
        <w:rPr>
          <w:rFonts w:ascii="Montserrat Thin Regular" w:hAnsi="Montserrat Thin Regular" w:hint="default"/>
          <w:sz w:val="20"/>
          <w:szCs w:val="20"/>
          <w:rtl w:val="0"/>
          <w:lang w:val="en-US"/>
        </w:rPr>
        <w:t>—</w:t>
      </w:r>
      <w:r>
        <w:rPr>
          <w:rFonts w:ascii="Montserrat Thin Regular" w:hAnsi="Montserrat Thin Regular"/>
          <w:sz w:val="20"/>
          <w:szCs w:val="20"/>
          <w:rtl w:val="0"/>
          <w:lang w:val="en-US"/>
        </w:rPr>
        <w:t>the judgment of our employees, representatives and licensed real estate professionals.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Users should not rely solely on AI-generated content when making important financial, legal or real estate decisions.</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Privacy and Security</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We are committed to using AI responsibly and in a manner that respects privacy, confidentiality and applicable Canadian laws.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Where AI processes personal information, we take reasonable steps to protect that information in accordance with our Privacy Policy.</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Continuous Improvement</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AI technologies continue to evolve. We regularly review how AI is used within our business and may update our systems and practices to improve accuracy, security, fairness and customer experience.</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Changes to This Statement</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We may update this Responsible Use of Artificial Intelligence Statement from time to time. The most current version will always be available on our website and will include the effective date shown above.</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Contact Us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If you have questions about how we use Artificial Intelligence, please contact us: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Bold" w:hAnsi="Montserrat Thin Bold"/>
          <w:sz w:val="20"/>
          <w:szCs w:val="20"/>
          <w:rtl w:val="0"/>
        </w:rPr>
        <w:t>Email:</w:t>
      </w:r>
      <w:r>
        <w:rPr>
          <w:rFonts w:ascii="Montserrat Thin Regular" w:hAnsi="Montserrat Thin Regular"/>
          <w:sz w:val="20"/>
          <w:szCs w:val="20"/>
          <w:rtl w:val="0"/>
          <w:lang w:val="it-IT"/>
        </w:rPr>
        <w:t xml:space="preserve"> support@torontorealestaterealty.com</w:t>
      </w:r>
    </w:p>
    <w:p>
      <w:pPr>
        <w:pStyle w:val="Default"/>
        <w:suppressAutoHyphens w:val="1"/>
        <w:spacing w:before="0" w:after="240" w:line="240" w:lineRule="auto"/>
      </w:pPr>
      <w:r>
        <w:rPr>
          <w:rFonts w:ascii="Montserrat Thin Bold" w:hAnsi="Montserrat Thin Bold"/>
          <w:sz w:val="20"/>
          <w:szCs w:val="20"/>
          <w:rtl w:val="0"/>
          <w:lang w:val="it-IT"/>
        </w:rPr>
        <w:t>Telephone:</w:t>
      </w:r>
      <w:r>
        <w:rPr>
          <w:rFonts w:ascii="Montserrat Thin Regular" w:hAnsi="Montserrat Thin Regular"/>
          <w:sz w:val="20"/>
          <w:szCs w:val="20"/>
          <w:rtl w:val="0"/>
        </w:rPr>
        <w:t xml:space="preserve"> 1-416-289-2890</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ontserrat Thin Bold">
    <w:charset w:val="00"/>
    <w:family w:val="roman"/>
    <w:pitch w:val="default"/>
  </w:font>
  <w:font w:name="Montserrat Thin Regular">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85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07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29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51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73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195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17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39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